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CD" w:rsidRDefault="0099416A" w:rsidP="0099416A">
      <w:pPr>
        <w:jc w:val="center"/>
        <w:rPr>
          <w:b/>
          <w:u w:val="single"/>
        </w:rPr>
      </w:pPr>
      <w:r>
        <w:rPr>
          <w:b/>
          <w:u w:val="single"/>
        </w:rPr>
        <w:t>“Agency Name” Upcoming Orientations</w:t>
      </w:r>
    </w:p>
    <w:p w:rsidR="0099416A" w:rsidRPr="0099416A" w:rsidRDefault="0099416A" w:rsidP="0099416A">
      <w:pPr>
        <w:jc w:val="center"/>
      </w:pPr>
      <w:r>
        <w:t>Month Year – Month Year</w:t>
      </w:r>
    </w:p>
    <w:p w:rsidR="002E403C" w:rsidRDefault="002E403C" w:rsidP="002E403C">
      <w:r>
        <w:t>Date of update:</w:t>
      </w:r>
    </w:p>
    <w:p w:rsidR="002E403C" w:rsidRDefault="002E403C" w:rsidP="002E403C">
      <w:r>
        <w:t>Who is the best person at your agency to contact if we have questions about the information on this form or future support groups?</w:t>
      </w:r>
    </w:p>
    <w:p w:rsidR="002E403C" w:rsidRDefault="002E403C" w:rsidP="002E403C"/>
    <w:p w:rsidR="0099416A" w:rsidRDefault="0099416A">
      <w:r>
        <w:t xml:space="preserve">All </w:t>
      </w:r>
      <w:r w:rsidR="00F71EA4">
        <w:t>counties s</w:t>
      </w:r>
      <w:r>
        <w:t>erved</w:t>
      </w:r>
      <w:r w:rsidR="00F71EA4">
        <w:t xml:space="preserve"> by a</w:t>
      </w:r>
      <w:r>
        <w:t>gency:</w:t>
      </w:r>
    </w:p>
    <w:p w:rsidR="00F71EA4" w:rsidRDefault="00F71EA4">
      <w:r>
        <w:t>How would you like your orientations to be titled?</w:t>
      </w:r>
      <w:r>
        <w:br/>
        <w:t>Default: “Agency Name” – Foster Care Orientation</w:t>
      </w:r>
    </w:p>
    <w:p w:rsidR="00F71EA4" w:rsidRDefault="00F71EA4">
      <w:r>
        <w:t>Are your orientations meant for all of these counties? Or will you be hosting separate orientations for each county/some counties?</w:t>
      </w:r>
    </w:p>
    <w:p w:rsidR="00AE36ED" w:rsidRDefault="00AE36ED">
      <w:r>
        <w:t>Platform used for virtual orientations (Zoom? Teams? Etc.</w:t>
      </w:r>
      <w:r w:rsidR="00F71EA4">
        <w:t xml:space="preserve"> (if applicable)</w:t>
      </w:r>
      <w:r>
        <w:t>):</w:t>
      </w:r>
    </w:p>
    <w:p w:rsidR="00F71EA4" w:rsidRDefault="00AE36ED">
      <w:r>
        <w:t>How do families access virtual orientations? Would you like the link posted online?</w:t>
      </w:r>
    </w:p>
    <w:p w:rsidR="00AE36ED" w:rsidRDefault="00AE36ED">
      <w:r>
        <w:t xml:space="preserve">Location of in-person orientations </w:t>
      </w:r>
      <w:r w:rsidR="00F71EA4">
        <w:t>(if applicable)</w:t>
      </w:r>
      <w:r>
        <w:t>:</w:t>
      </w:r>
    </w:p>
    <w:p w:rsidR="00F71EA4" w:rsidRDefault="00AE36ED">
      <w:r>
        <w:t>Who should families contact with questions about orientation/to RSVP?</w:t>
      </w:r>
    </w:p>
    <w:p w:rsidR="00F71EA4" w:rsidRDefault="00AE36ED">
      <w:r>
        <w:t>Do families need to RSVP for orientation prior to attending?</w:t>
      </w:r>
    </w:p>
    <w:p w:rsidR="00F71EA4" w:rsidRDefault="00F71EA4">
      <w:r>
        <w:t>Any additional taglines/information you’d like included</w:t>
      </w:r>
      <w:proofErr w:type="gramStart"/>
      <w:r>
        <w:t>:</w:t>
      </w:r>
      <w:proofErr w:type="gramEnd"/>
      <w:r>
        <w:br/>
        <w:t xml:space="preserve">Ex. “We can’t wait to meet you!” </w:t>
      </w:r>
    </w:p>
    <w:p w:rsidR="0099416A" w:rsidRDefault="0099416A"/>
    <w:p w:rsidR="0099416A" w:rsidRDefault="00AE36ED" w:rsidP="008D3506">
      <w:pPr>
        <w:jc w:val="center"/>
      </w:pPr>
      <w:r>
        <w:t>**</w:t>
      </w:r>
      <w:r w:rsidR="0099416A">
        <w:t xml:space="preserve">Please feel free to list orientation dates/times/etc. in </w:t>
      </w:r>
      <w:r>
        <w:t>whatever format is convenient.**</w:t>
      </w:r>
      <w:r>
        <w:br/>
      </w:r>
      <w:r w:rsidR="0099416A">
        <w:t xml:space="preserve">If they are already listed in another document, you may send them that way, but please don’t forget to fill out </w:t>
      </w:r>
      <w:r>
        <w:t xml:space="preserve">the top section of </w:t>
      </w:r>
      <w:r w:rsidR="0099416A">
        <w:t>this form and attach it as well so we have all pertinent information.</w:t>
      </w:r>
    </w:p>
    <w:p w:rsidR="002E403C" w:rsidRPr="002E403C" w:rsidRDefault="002E403C" w:rsidP="008D3506">
      <w:pPr>
        <w:jc w:val="center"/>
      </w:pPr>
      <w:r w:rsidRPr="002E403C">
        <w:t>If you don’t have another format that you prefer, please feel free to enter all upcoming orientations below using the one on the following page.</w:t>
      </w:r>
    </w:p>
    <w:p w:rsidR="002E403C" w:rsidRDefault="002E403C" w:rsidP="002E403C"/>
    <w:p w:rsidR="002E403C" w:rsidRDefault="0099416A" w:rsidP="002E403C">
      <w:pPr>
        <w:jc w:val="center"/>
        <w:rPr>
          <w:b/>
        </w:rPr>
      </w:pPr>
      <w:r w:rsidRPr="002E403C">
        <w:rPr>
          <w:b/>
        </w:rPr>
        <w:t xml:space="preserve">Failure to submit this form </w:t>
      </w:r>
      <w:r w:rsidR="00AE36ED" w:rsidRPr="002E403C">
        <w:rPr>
          <w:b/>
        </w:rPr>
        <w:t xml:space="preserve">or all equivalent information </w:t>
      </w:r>
      <w:r w:rsidR="00236660">
        <w:rPr>
          <w:b/>
        </w:rPr>
        <w:t xml:space="preserve">to </w:t>
      </w:r>
      <w:hyperlink r:id="rId4" w:history="1">
        <w:r w:rsidR="00236660" w:rsidRPr="00425814">
          <w:rPr>
            <w:rStyle w:val="Hyperlink"/>
            <w:b/>
          </w:rPr>
          <w:t>FCNPWebUpdates@JudsonCenter.org</w:t>
        </w:r>
      </w:hyperlink>
      <w:r w:rsidR="00236660">
        <w:rPr>
          <w:b/>
        </w:rPr>
        <w:t xml:space="preserve"> </w:t>
      </w:r>
      <w:r w:rsidRPr="002E403C">
        <w:rPr>
          <w:b/>
        </w:rPr>
        <w:t xml:space="preserve">will result in delay of entry to the FCNP </w:t>
      </w:r>
      <w:r w:rsidR="00AE36ED" w:rsidRPr="002E403C">
        <w:rPr>
          <w:b/>
        </w:rPr>
        <w:t>web</w:t>
      </w:r>
      <w:r w:rsidRPr="002E403C">
        <w:rPr>
          <w:b/>
        </w:rPr>
        <w:t>site.</w:t>
      </w:r>
    </w:p>
    <w:p w:rsidR="00F71EA4" w:rsidRDefault="00F71EA4" w:rsidP="00AE36ED">
      <w:pPr>
        <w:sectPr w:rsidR="00F71EA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1EA4" w:rsidRDefault="00F71EA4" w:rsidP="00F71EA4">
      <w:pPr>
        <w:sectPr w:rsidR="00F71EA4" w:rsidSect="00F71EA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C66683" w:rsidRDefault="00C66683" w:rsidP="00C66683">
      <w:pPr>
        <w:sectPr w:rsidR="00C66683" w:rsidSect="00F71E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403C" w:rsidRDefault="002E403C">
      <w:r>
        <w:br w:type="page"/>
      </w:r>
    </w:p>
    <w:p w:rsidR="00C66683" w:rsidRDefault="00C66683" w:rsidP="00C66683">
      <w:r>
        <w:lastRenderedPageBreak/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/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/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/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/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/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/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/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/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/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Default="00C66683" w:rsidP="00C66683">
      <w:r>
        <w:t>Counties served:</w:t>
      </w:r>
    </w:p>
    <w:p w:rsidR="00C66683" w:rsidRDefault="00C66683" w:rsidP="00C66683"/>
    <w:p w:rsidR="00C66683" w:rsidRDefault="00C66683" w:rsidP="00C66683">
      <w:r>
        <w:t>Date of orientation (00/00/0000):</w:t>
      </w:r>
    </w:p>
    <w:p w:rsidR="00C66683" w:rsidRDefault="00C66683" w:rsidP="00C66683">
      <w:r>
        <w:t>Start time:</w:t>
      </w:r>
    </w:p>
    <w:p w:rsidR="00C66683" w:rsidRDefault="00C66683" w:rsidP="00C66683">
      <w:r>
        <w:t>End time:</w:t>
      </w:r>
    </w:p>
    <w:p w:rsidR="00C66683" w:rsidRPr="00C66683" w:rsidRDefault="00C66683" w:rsidP="00C66683">
      <w:r>
        <w:t>Counties served:</w:t>
      </w:r>
    </w:p>
    <w:sectPr w:rsidR="00C66683" w:rsidRPr="00C66683" w:rsidSect="00C6668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6A"/>
    <w:rsid w:val="00236660"/>
    <w:rsid w:val="002E403C"/>
    <w:rsid w:val="00654CCD"/>
    <w:rsid w:val="008D3506"/>
    <w:rsid w:val="0099416A"/>
    <w:rsid w:val="00AE36ED"/>
    <w:rsid w:val="00B651DC"/>
    <w:rsid w:val="00C66683"/>
    <w:rsid w:val="00F7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E9C6C-7592-4891-B8E2-0E715EBC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6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CNPWebUpdates@Judson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Baetz, Kimberley C.</dc:creator>
  <cp:keywords/>
  <dc:description/>
  <cp:lastModifiedBy>Baetz, Kimberley C.</cp:lastModifiedBy>
  <cp:revision>4</cp:revision>
  <dcterms:created xsi:type="dcterms:W3CDTF">2020-12-15T18:54:00Z</dcterms:created>
  <dcterms:modified xsi:type="dcterms:W3CDTF">2020-12-15T18:56:00Z</dcterms:modified>
</cp:coreProperties>
</file>